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5E" w:rsidRPr="004A2E5E" w:rsidRDefault="004A2E5E" w:rsidP="004A2E5E">
      <w:pPr>
        <w:shd w:val="clear" w:color="auto" w:fill="FFFFFF"/>
        <w:spacing w:after="411" w:line="374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45"/>
          <w:szCs w:val="45"/>
        </w:rPr>
      </w:pPr>
      <w:r w:rsidRPr="004A2E5E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45"/>
          <w:szCs w:val="45"/>
        </w:rPr>
        <w:t>ОБЩИЕ СВЕДЕНИЯ</w:t>
      </w:r>
    </w:p>
    <w:p w:rsidR="00921A53" w:rsidRPr="004A2E5E" w:rsidRDefault="004A2E5E" w:rsidP="004A2E5E">
      <w:pPr>
        <w:rPr>
          <w:rFonts w:ascii="Times New Roman" w:hAnsi="Times New Roman" w:cs="Times New Roman"/>
        </w:rPr>
      </w:pP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Освоение образовательных программ основного общего образования завершается обязательной государственной итоговой аттестацией (далее – ГИА 9)  по русскому языку и математике.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proofErr w:type="gramStart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Экзамены по другим учебным предметам: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(для обучающихся по образовательным программам основного общего образования, изучавших родной</w:t>
      </w:r>
      <w:proofErr w:type="gramEnd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 язык и родную литературу  и </w:t>
      </w:r>
      <w:proofErr w:type="gramStart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выбравших</w:t>
      </w:r>
      <w:proofErr w:type="gramEnd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 экзамен по родному языку и (или) родной литературе для прохождения ГИА) – обучающиеся сдают на добровольной основе по своему выбору.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Формы проведения ГИА 9 – основной государственный экзамен (ОГЭ) и государственный выпускной экзамен (ГВЭ).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b/>
          <w:bCs/>
          <w:color w:val="1F262D"/>
          <w:shd w:val="clear" w:color="auto" w:fill="FFFFFF"/>
        </w:rPr>
        <w:t>ОГЭ</w:t>
      </w:r>
      <w:r w:rsidRPr="004A2E5E">
        <w:rPr>
          <w:rFonts w:ascii="Times New Roman" w:eastAsia="Times New Roman" w:hAnsi="Times New Roman" w:cs="Times New Roman"/>
          <w:color w:val="1F262D"/>
        </w:rPr>
        <w:t> </w:t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b/>
          <w:bCs/>
          <w:color w:val="1F262D"/>
          <w:shd w:val="clear" w:color="auto" w:fill="FFFFFF"/>
        </w:rPr>
        <w:t>ГВЭ</w:t>
      </w:r>
      <w:r w:rsidRPr="004A2E5E">
        <w:rPr>
          <w:rFonts w:ascii="Times New Roman" w:eastAsia="Times New Roman" w:hAnsi="Times New Roman" w:cs="Times New Roman"/>
          <w:color w:val="1F262D"/>
        </w:rPr>
        <w:t> </w:t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– форма ГИА в виде письменных и устных экзаменов с использованием текстов, тем, заданий, билетов.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Для получения аттестата участники сдают обязательные экзамены: русский язык и математика.</w:t>
      </w:r>
      <w:r w:rsidRPr="004A2E5E">
        <w:rPr>
          <w:rFonts w:ascii="Times New Roman" w:eastAsia="Times New Roman" w:hAnsi="Times New Roman" w:cs="Times New Roman"/>
          <w:color w:val="1F262D"/>
        </w:rPr>
        <w:t> 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proofErr w:type="gramStart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Кроме того, участники могут сдавать экзамены по выбору: литература, физика, химия, биология, география, история, обществознание, информатика и ИКТ, иностранные языки (4), родной язык и родная литература.</w:t>
      </w:r>
      <w:proofErr w:type="gramEnd"/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Для обеспечения информационной безопасности экзаменов по решению региона ППЭ могут быть оснащены системами видеонаблюдения, </w:t>
      </w:r>
      <w:proofErr w:type="spellStart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металлодетекторами</w:t>
      </w:r>
      <w:proofErr w:type="spellEnd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, средствами подавления сигналов связи.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proofErr w:type="spellStart"/>
      <w:proofErr w:type="gramStart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Рособрнадзором</w:t>
      </w:r>
      <w:proofErr w:type="spellEnd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 разработаны методические рекомендации по проведению государственной итоговой аттестации в формах</w:t>
      </w:r>
      <w:r w:rsidRPr="004A2E5E">
        <w:rPr>
          <w:rFonts w:ascii="Times New Roman" w:eastAsia="Times New Roman" w:hAnsi="Times New Roman" w:cs="Times New Roman"/>
          <w:color w:val="1F262D"/>
        </w:rPr>
        <w:t> </w:t>
      </w:r>
      <w:hyperlink r:id="rId4" w:tgtFrame="_blank" w:history="1">
        <w:r w:rsidRPr="004A2E5E">
          <w:rPr>
            <w:rFonts w:ascii="Times New Roman" w:eastAsia="Times New Roman" w:hAnsi="Times New Roman" w:cs="Times New Roman"/>
            <w:color w:val="0071BB"/>
            <w:u w:val="single"/>
          </w:rPr>
          <w:t>основного государственного экзамена (ОГЭ)</w:t>
        </w:r>
      </w:hyperlink>
      <w:r w:rsidRPr="004A2E5E">
        <w:rPr>
          <w:rFonts w:ascii="Times New Roman" w:eastAsia="Times New Roman" w:hAnsi="Times New Roman" w:cs="Times New Roman"/>
          <w:color w:val="1F262D"/>
        </w:rPr>
        <w:t> </w:t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и</w:t>
      </w:r>
      <w:r w:rsidRPr="004A2E5E">
        <w:rPr>
          <w:rFonts w:ascii="Times New Roman" w:eastAsia="Times New Roman" w:hAnsi="Times New Roman" w:cs="Times New Roman"/>
          <w:color w:val="1F262D"/>
        </w:rPr>
        <w:t> </w:t>
      </w:r>
      <w:hyperlink r:id="rId5" w:tgtFrame="_blank" w:history="1">
        <w:r w:rsidRPr="004A2E5E">
          <w:rPr>
            <w:rFonts w:ascii="Times New Roman" w:eastAsia="Times New Roman" w:hAnsi="Times New Roman" w:cs="Times New Roman"/>
            <w:color w:val="0071BB"/>
            <w:u w:val="single"/>
          </w:rPr>
          <w:t>государственного выпускного экзамена (ГВЭ)</w:t>
        </w:r>
      </w:hyperlink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.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hyperlink r:id="rId6" w:tgtFrame="_blank" w:history="1">
        <w:r w:rsidRPr="004A2E5E">
          <w:rPr>
            <w:rFonts w:ascii="Times New Roman" w:eastAsia="Times New Roman" w:hAnsi="Times New Roman" w:cs="Times New Roman"/>
            <w:color w:val="0071BB"/>
            <w:u w:val="single"/>
          </w:rPr>
          <w:t>Федеральным институтом педагогических измерений</w:t>
        </w:r>
      </w:hyperlink>
      <w:r w:rsidRPr="004A2E5E">
        <w:rPr>
          <w:rFonts w:ascii="Times New Roman" w:eastAsia="Times New Roman" w:hAnsi="Times New Roman" w:cs="Times New Roman"/>
          <w:color w:val="1F262D"/>
        </w:rPr>
        <w:t> </w:t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по заданию </w:t>
      </w:r>
      <w:proofErr w:type="spellStart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Рособрнадзора</w:t>
      </w:r>
      <w:proofErr w:type="spellEnd"/>
      <w:r w:rsidRPr="004A2E5E">
        <w:rPr>
          <w:rFonts w:ascii="Times New Roman" w:eastAsia="Times New Roman" w:hAnsi="Times New Roman" w:cs="Times New Roman"/>
          <w:color w:val="1F262D"/>
        </w:rPr>
        <w:t> </w:t>
      </w:r>
      <w:hyperlink r:id="rId7" w:tgtFrame="_blank" w:history="1">
        <w:r w:rsidRPr="004A2E5E">
          <w:rPr>
            <w:rFonts w:ascii="Times New Roman" w:eastAsia="Times New Roman" w:hAnsi="Times New Roman" w:cs="Times New Roman"/>
            <w:color w:val="0071BB"/>
            <w:u w:val="single"/>
          </w:rPr>
          <w:t>разработаны задания для ГИА 9 и размещены  в открытом доступе в сети Интернет на сайте ФИПИ</w:t>
        </w:r>
      </w:hyperlink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.</w:t>
      </w:r>
      <w:r w:rsidRPr="004A2E5E">
        <w:rPr>
          <w:rFonts w:ascii="Times New Roman" w:eastAsia="Times New Roman" w:hAnsi="Times New Roman" w:cs="Times New Roman"/>
          <w:color w:val="1F262D"/>
        </w:rPr>
        <w:t> 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Контрольные измерительные материалы для ГИА 9 формируются на уровне субъектов Российской Федерации.</w:t>
      </w:r>
      <w:proofErr w:type="gramEnd"/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  Для регионов разработана специальная методика формирования контрольных измерительных материалов.</w:t>
      </w:r>
      <w:r w:rsidRPr="004A2E5E">
        <w:rPr>
          <w:rFonts w:ascii="Times New Roman" w:eastAsia="Times New Roman" w:hAnsi="Times New Roman" w:cs="Times New Roman"/>
          <w:color w:val="1F262D"/>
        </w:rPr>
        <w:t> </w:t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</w:rPr>
        <w:br/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Регионам рекомендовано использование системы</w:t>
      </w:r>
      <w:r w:rsidRPr="004A2E5E">
        <w:rPr>
          <w:rFonts w:ascii="Times New Roman" w:eastAsia="Times New Roman" w:hAnsi="Times New Roman" w:cs="Times New Roman"/>
          <w:color w:val="1F262D"/>
        </w:rPr>
        <w:t> </w:t>
      </w:r>
      <w:proofErr w:type="spellStart"/>
      <w:r w:rsidRPr="004A2E5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2E5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"http://gia.edu.ru/ru/graduates_classes/evaluation/" \t "_blank" </w:instrText>
      </w:r>
      <w:r w:rsidRPr="004A2E5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A2E5E">
        <w:rPr>
          <w:rFonts w:ascii="Times New Roman" w:eastAsia="Times New Roman" w:hAnsi="Times New Roman" w:cs="Times New Roman"/>
          <w:color w:val="0071BB"/>
          <w:u w:val="single"/>
        </w:rPr>
        <w:t>шкалирования</w:t>
      </w:r>
      <w:proofErr w:type="spellEnd"/>
      <w:r w:rsidRPr="004A2E5E">
        <w:rPr>
          <w:rFonts w:ascii="Times New Roman" w:eastAsia="Times New Roman" w:hAnsi="Times New Roman" w:cs="Times New Roman"/>
          <w:color w:val="0071BB"/>
          <w:u w:val="single"/>
        </w:rPr>
        <w:t xml:space="preserve"> и оценивания</w:t>
      </w:r>
      <w:r w:rsidRPr="004A2E5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A2E5E">
        <w:rPr>
          <w:rFonts w:ascii="Times New Roman" w:eastAsia="Times New Roman" w:hAnsi="Times New Roman" w:cs="Times New Roman"/>
          <w:color w:val="1F262D"/>
        </w:rPr>
        <w:t> </w:t>
      </w:r>
      <w:r w:rsidRPr="004A2E5E">
        <w:rPr>
          <w:rFonts w:ascii="Times New Roman" w:eastAsia="Times New Roman" w:hAnsi="Times New Roman" w:cs="Times New Roman"/>
          <w:color w:val="1F262D"/>
          <w:shd w:val="clear" w:color="auto" w:fill="FFFFFF"/>
        </w:rPr>
        <w:t>по каждому предмету ГИА 9.</w:t>
      </w:r>
    </w:p>
    <w:sectPr w:rsidR="00921A53" w:rsidRPr="004A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2E5E"/>
    <w:rsid w:val="004A2E5E"/>
    <w:rsid w:val="0092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E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A2E5E"/>
  </w:style>
  <w:style w:type="character" w:styleId="a3">
    <w:name w:val="Hyperlink"/>
    <w:basedOn w:val="a0"/>
    <w:uiPriority w:val="99"/>
    <w:semiHidden/>
    <w:unhideWhenUsed/>
    <w:rsid w:val="004A2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pi.ru/view/sections/236/do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view/" TargetMode="External"/><Relationship Id="rId5" Type="http://schemas.openxmlformats.org/officeDocument/2006/relationships/hyperlink" Target="http://obrnadzor.gov.ru/common/upload/doc_list/02-105_MP_o_provedenii_GIA-11_i_GIA-9_v_forme_GVE_russkiy_i_matematika_-_pismennaya_forma.pdf" TargetMode="External"/><Relationship Id="rId4" Type="http://schemas.openxmlformats.org/officeDocument/2006/relationships/hyperlink" Target="http://obrnadzor.gov.ru/common/upload/doc_list/02-104_MR_po_podgotovke_i_provedeniu_GIA_v_forme_OG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dcterms:created xsi:type="dcterms:W3CDTF">2016-02-25T07:28:00Z</dcterms:created>
  <dcterms:modified xsi:type="dcterms:W3CDTF">2016-02-25T07:29:00Z</dcterms:modified>
</cp:coreProperties>
</file>